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JD Screening Questions &amp; Answers Template</w:t>
      </w:r>
    </w:p>
    <w:p>
      <w:r>
        <w:rPr>
          <w:sz w:val="20"/>
        </w:rPr>
        <w:t>How to use: keep the "Q:" and "A:" prefixes, one line each. Edit the sample pairs below or add your own — as many as you need. Then upload this file in the JD form under the "JD Questions &amp; Answers" tab and the questions will be filled in automatically.</w:t>
      </w:r>
    </w:p>
    <w:p/>
    <w:p>
      <w:r>
        <w:t>Q: How many years of hands-on experience do you have with the primary skill for this role?</w:t>
      </w:r>
    </w:p>
    <w:p>
      <w:r>
        <w:t>A: 3+ years</w:t>
      </w:r>
    </w:p>
    <w:p/>
    <w:p>
      <w:r>
        <w:t>Q: What is your current notice period?</w:t>
      </w:r>
    </w:p>
    <w:p>
      <w:r>
        <w:t>A: 30 days or less</w:t>
      </w:r>
    </w:p>
    <w:p/>
    <w:p>
      <w:r>
        <w:t>Q: Are you comfortable working from the location mentioned in the JD?</w:t>
      </w:r>
    </w:p>
    <w:p>
      <w:r>
        <w:t>A: Yes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